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57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проведения </w:t>
        <w:br/>
        <w:t>Сибирской астрономической олимпиады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>
          <w:b/>
          <w:bCs/>
        </w:rPr>
      </w:pPr>
      <w:r>
        <w:rPr>
          <w:b/>
          <w:bCs/>
        </w:rPr>
        <w:t>1. Основные положения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 xml:space="preserve">1.1. Сибирская астрономическая олимпиада (далее - Олимпиада) проводится в регионах России </w:t>
      </w:r>
      <w:r>
        <w:rPr/>
        <w:t xml:space="preserve">в очно-дистанционном режиме </w:t>
      </w:r>
      <w:r>
        <w:rPr/>
        <w:t>в соответствии с Положением об Олимпиаде.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1.2. Информация об Олимпиаде – Положение об Олимпиаде, настоящий Регламент, формат и места проведения этапов Олимпиады, примеры заданий прошлых лет размещаются на официальном сайте Олимпиады. Информация о составе оргкомитета, жюри, методической комиссии, формы документов, необходимых для заполнения участниками, и иная информация об Олимпиаде размещается на официальном сайте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>
          <w:b/>
          <w:bCs/>
        </w:rPr>
      </w:pPr>
      <w:r>
        <w:rPr>
          <w:b/>
          <w:bCs/>
        </w:rPr>
        <w:t>2. Регламент подготовки Олимпиады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2.1. К участию в отборочном этапе Олимпиады допускаются граждане Российской Федерации, обучающиеся в образовательных организациях, реализующих программы основного общего образования. Задания Олимпиады ориентированы на обучающихся 7-11 классов.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2.2. Для участия в отборочном этапе Олимпиады участнику необходимо пройти электронную регистрацию по ссылке на официальном сайте Олимпиады с приложением сканированных копий подтверждения об ознакомлении с настоящим Регламентом и Положением об Олимпиаде и заявления-согласия на обработку и распространение персональных данных по формам, приведенных в приложениях 1, 2 к настоящему Регламенту.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 xml:space="preserve">2.3. Отборочный этап Олимпиады проводится в течение декабря-января в дистанционном формате через систему дистанционного обучения </w:t>
      </w:r>
      <w:r>
        <w:rPr>
          <w:lang w:val="en-US"/>
        </w:rPr>
        <w:t xml:space="preserve">Moodle </w:t>
      </w:r>
      <w:r>
        <w:rPr/>
        <w:t>путем самостоятельного выполнения заданий. Продолжительность выполнения заданий отборочного этапа составляет 4 астрономических часа (240 минут).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2.4. Информация о сроках проведения Олимпиады не позднее, чем за три календарных дня до начала этапа размещается на официальном сайте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 xml:space="preserve">4. </w:t>
      </w:r>
      <w:r>
        <w:rPr>
          <w:b/>
          <w:bCs/>
        </w:rPr>
        <w:t>Регламент проведения</w:t>
      </w:r>
      <w:r>
        <w:rPr>
          <w:b/>
          <w:bCs/>
          <w:lang w:val="ru-RU"/>
        </w:rPr>
        <w:t xml:space="preserve"> </w:t>
      </w:r>
      <w:r>
        <w:rPr>
          <w:b/>
          <w:bCs/>
          <w:lang w:val="en-US"/>
        </w:rPr>
        <w:t>о</w:t>
      </w:r>
      <w:r>
        <w:rPr>
          <w:b/>
          <w:bCs/>
          <w:lang w:val="ru-RU"/>
        </w:rPr>
        <w:t xml:space="preserve">тборочного </w:t>
      </w:r>
      <w:r>
        <w:rPr>
          <w:b/>
          <w:bCs/>
        </w:rPr>
        <w:t>этапа Олимпиады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4.1. Выполнение заданий отборочного этапа осуществляется в сроки , указанные в информационном сообщении на сайте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4.2. Продолжительность выполнения заданий составляет 4 астрономических часа.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4.3. Предварительно участники Олимпиады проходят регистрацию в установленном порядке.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4.4. Для начала выполнения заданий Олимпиады участнику необходимо осуществить доступ в систему тестирования по полученным при предварительной регистрации кодам доступа (логину и паролю), перейти на страницу курса «Сибирская астрономическая олимпиада» и последовательно выполнить пункты инструкции в заголовке курса.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4.5. Отсчёт времени выполнения заданий начинается с момента открытия условий заданий.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4.6. При выполнении заданий отборочного этапа участник может использовать любые канцелярские принадлежности, вычислительные устройства и справочные данные. Запрещается пользоваться помощью других людей и передавать ответы или условия задач другим участникам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4.7. После истечения времени введённые в систему ответы на задания отправляются на автоматическую проверку. Участник имеет право досрочно прекратить выполнение заданий и отправить ответы на проверку.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4.8. После отправки ответов внесение изменений в ответы невозможно, дополнительные попытки выполнения заданий не предусмотрены.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4.9. Оценка отправленных участником ответов проводится автоматически системой тестирования. Апелляция отборочного этапа не предусмотрена.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>
          <w:b/>
          <w:bCs/>
        </w:rPr>
      </w:pPr>
      <w:r>
        <w:rPr>
          <w:b/>
          <w:bCs/>
        </w:rPr>
        <w:t>5. Подведение итогов отборочного этапа Олимпиады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5.1. Итоги первого этапа Олимпиады публикуются на официальном сайте Олимпиады после завершения отборочного этапа и доступны участникам в личных кабинетах системы тестирования.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5.2. После утверждения итоговых результатов этапа оргкомитет формирует итоговые рейтинги (по классам) и утверждает список победителей и призеров отборочного этапа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>
          <w:b/>
          <w:bCs/>
        </w:rPr>
        <w:t>6. Регламент проведения финального этапа и подведения итогов Олимпиады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6.1. К участию в финальном этапе Олимпиады допускаются победители и призеры отборочного этапа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6.2. Финальный этап Олимпиады проводится в марте в очном режиме на площадках, организованных в регионах России. Перечень площадок публикуется на официальном сайте Олимпиады не позднее, чем за неделю до проведения финального этапа.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6.3. Дистанционное участие в финальном этапе Олимпиады не предусмотрено.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6.4. Участникам необходимо прибыть по адресу проведения этапа Олимпиады не позднее, чем за 30 минут до заявленного времени начала, при себе необходимо иметь паспорт (или иной документ, удостоверяющий личность).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6.5. Во время выполнения заданий участнику Олимпиады запрещено иметь при себе какие-либо средства связи и/или другие электронные устройства, позволяющие принимать, передавать, хранить и обрабатывать информацию (в том числе фото- и видеоаппаратуру), а также справочные материалы (кроме непосредственно выданных организаторами), письменные заметки и иные неэлектронные средства хранения и передачи информации. В случае обнаружения у участника Олимпиады указанных средств, он исключается из числа участников Олимпиады без права повторного участия, что оформляется протоколом.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6.6. При входе в аудиторию, в которой проводится Олимпиада, участник предъявляет дежурному паспорт (или иной документ, удостоверяющий личность). Ответственные за аудиторию осуществляют рассадку участников Олимпиады по местам.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6.7. Перед началом Олимпиады ответственный за аудиторию напоминает участникам положения Регламента проведения Олимпиады, объясняет правила оформления работ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6.8. Продолжительность выполнения заданий финального этапа — 4 часа (240 минут).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6.9. Олимпиадную работу участник может завершить досрочно, сдав материалы ответственным за аудиторию, после чего покидает аудиторию.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6.10. После сдачи работ всеми участниками ответственные за аудиторию осуществляют шифрование работ и заполнение таблицы шифрования. Порядок шифрования работ определяется оргкомитетом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6.11. Черновики не шифруются, записи на черновиках не проверяются.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6.12. Шифрованные работы и таблица шифрования передаются представителям Оргкомитета в сканированном виде через электронную почту для организации проверки и оценки работ.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6.13. По завершении проверки работ результаты проверки и сканированные копии работ становятся доступны участникам в их личных кабинетах системы тестирования.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6.14. Участники имеют право подать заявление об апелляции на результаты проверки. Порядок подачи заявления и проведения апелляции утверждается Оргкомитетом размещается на официальном сайте Олимпиады не позднее даты проведения финального этапа.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6.15. По завершении апелляционных процедур Оргкомитетом утверждается итоговый рейтинг участников (по классам) и список призёров и победителей Олимпиады.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6.16. Число призёров и победителей Олимпиады не может превышать 40% от общего числа участников финального этапа Олимпиады. Число победителей Олимпиады не может превышать 8% от общего числа участников финального этапа Олимпиады. В число победителей Олимпиады не могут войти участники, набравшие по итогам финального этапа менее 50% от максимально возможного количества баллов.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  <w:t>6.17. Призёры и победители Олимпиады награждаются дипломами в электронной и/или печатной форме.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LibreOffice/7.6.4.1$Windows_X86_64 LibreOffice_project/e19e193f88cd6c0525a17fb7a176ed8e6a3e2aa1</Application>
  <AppVersion>15.0000</AppVersion>
  <Pages>3</Pages>
  <Words>847</Words>
  <Characters>6067</Characters>
  <CharactersWithSpaces>6877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2023-12-18T16:11:11Z</dcterms:created>
  <dc:creator/>
  <dc:description/>
  <dc:language>ru-RU</dc:language>
  <cp:lastModifiedBy/>
  <dcterms:modified xsi:type="dcterms:W3CDTF">2023-12-26T12:13:05Z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